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tblInd w:w="90" w:type="dxa"/>
        <w:tblCellMar>
          <w:left w:w="0" w:type="dxa"/>
          <w:right w:w="0" w:type="dxa"/>
        </w:tblCellMar>
        <w:tblLook w:val="04A0"/>
      </w:tblPr>
      <w:tblGrid>
        <w:gridCol w:w="3484"/>
        <w:gridCol w:w="240"/>
      </w:tblGrid>
      <w:tr w:rsidR="00971B14" w:rsidRPr="00971B14" w:rsidTr="00971B14">
        <w:tc>
          <w:tcPr>
            <w:tcW w:w="5000" w:type="pct"/>
            <w:vAlign w:val="center"/>
            <w:hideMark/>
          </w:tcPr>
          <w:p w:rsidR="00971B14" w:rsidRPr="00971B14" w:rsidRDefault="00971B14" w:rsidP="00971B14">
            <w:pPr>
              <w:bidi/>
              <w:spacing w:after="0" w:line="312" w:lineRule="atLeast"/>
              <w:rPr>
                <w:rFonts w:ascii="Tahoma" w:eastAsia="Times New Roman" w:hAnsi="Tahoma" w:cs="Tahoma"/>
                <w:b/>
                <w:bCs/>
                <w:color w:val="0000FF"/>
                <w:sz w:val="19"/>
                <w:szCs w:val="19"/>
              </w:rPr>
            </w:pPr>
            <w:r w:rsidRPr="00971B14">
              <w:rPr>
                <w:rFonts w:ascii="Tahoma" w:eastAsia="Times New Roman" w:hAnsi="Tahoma" w:cs="Tahoma"/>
                <w:b/>
                <w:bCs/>
                <w:color w:val="0000FF"/>
                <w:sz w:val="19"/>
                <w:szCs w:val="19"/>
                <w:rtl/>
              </w:rPr>
              <w:t xml:space="preserve">نكات ايمني دراستفاده ازمواد آرايش چشم </w:t>
            </w:r>
          </w:p>
        </w:tc>
        <w:tc>
          <w:tcPr>
            <w:tcW w:w="5000" w:type="pct"/>
            <w:vAlign w:val="center"/>
            <w:hideMark/>
          </w:tcPr>
          <w:p w:rsidR="00971B14" w:rsidRPr="00971B14" w:rsidRDefault="00971B14" w:rsidP="00971B14">
            <w:pPr>
              <w:bidi/>
              <w:spacing w:after="0" w:line="312" w:lineRule="atLeast"/>
              <w:rPr>
                <w:rFonts w:ascii="Tahoma" w:eastAsia="Times New Roman" w:hAnsi="Tahoma" w:cs="Tahoma"/>
                <w:color w:val="000000"/>
                <w:sz w:val="17"/>
                <w:szCs w:val="17"/>
              </w:rPr>
            </w:pPr>
            <w:r>
              <w:rPr>
                <w:rFonts w:ascii="Tahoma" w:eastAsia="Times New Roman" w:hAnsi="Tahoma" w:cs="Tahoma"/>
                <w:noProof/>
                <w:color w:val="0000FF"/>
                <w:sz w:val="17"/>
                <w:szCs w:val="17"/>
              </w:rPr>
              <w:drawing>
                <wp:inline distT="0" distB="0" distL="0" distR="0">
                  <wp:extent cx="152400" cy="152400"/>
                  <wp:effectExtent l="0" t="0" r="0" b="0"/>
                  <wp:docPr id="1" name="Picture 1" descr="چاپ">
                    <a:hlinkClick xmlns:a="http://schemas.openxmlformats.org/drawingml/2006/main" r:id="rId4" tooltip="چا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چاپ">
                            <a:hlinkClick r:id="rId4" tooltip="چاپ"/>
                          </pic:cNvPr>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971B14" w:rsidRPr="00971B14" w:rsidRDefault="00971B14" w:rsidP="00971B14">
      <w:pPr>
        <w:shd w:val="clear" w:color="auto" w:fill="EEEEEE"/>
        <w:bidi/>
        <w:spacing w:after="0" w:line="312" w:lineRule="atLeast"/>
        <w:rPr>
          <w:rFonts w:ascii="Tahoma" w:eastAsia="Times New Roman" w:hAnsi="Tahoma" w:cs="Tahoma"/>
          <w:vanish/>
          <w:color w:val="000000"/>
          <w:sz w:val="17"/>
          <w:szCs w:val="17"/>
          <w:rtl/>
          <w:lang w:bidi="fa-IR"/>
        </w:rPr>
      </w:pPr>
    </w:p>
    <w:tbl>
      <w:tblPr>
        <w:bidiVisual/>
        <w:tblW w:w="0" w:type="auto"/>
        <w:tblInd w:w="90" w:type="dxa"/>
        <w:tblCellMar>
          <w:left w:w="0" w:type="dxa"/>
          <w:right w:w="0" w:type="dxa"/>
        </w:tblCellMar>
        <w:tblLook w:val="04A0"/>
      </w:tblPr>
      <w:tblGrid>
        <w:gridCol w:w="9270"/>
      </w:tblGrid>
      <w:tr w:rsidR="00971B14" w:rsidRPr="00971B14" w:rsidTr="00971B14">
        <w:tc>
          <w:tcPr>
            <w:tcW w:w="0" w:type="auto"/>
          </w:tcPr>
          <w:p w:rsidR="00971B14" w:rsidRPr="00971B14" w:rsidRDefault="00971B14" w:rsidP="00971B14">
            <w:pPr>
              <w:bidi/>
              <w:spacing w:after="0" w:line="312" w:lineRule="atLeast"/>
              <w:jc w:val="lowKashida"/>
              <w:rPr>
                <w:rFonts w:ascii="Tahoma" w:eastAsia="Times New Roman" w:hAnsi="Tahoma" w:cs="Tahoma"/>
                <w:color w:val="0000FF"/>
                <w:sz w:val="18"/>
                <w:szCs w:val="18"/>
                <w:rtl/>
                <w:lang w:bidi="fa-IR"/>
              </w:rPr>
            </w:pPr>
            <w:r w:rsidRPr="00971B14">
              <w:rPr>
                <w:rFonts w:ascii="Tahoma" w:eastAsia="Times New Roman" w:hAnsi="Tahoma" w:cs="Tahoma"/>
                <w:color w:val="0000FF"/>
                <w:sz w:val="18"/>
                <w:szCs w:val="18"/>
                <w:rtl/>
                <w:lang w:bidi="fa-IR"/>
              </w:rPr>
              <w:t xml:space="preserve">در صورتي كه از فرآورده هاي آرايش چشم استفاده مي كنيد بهتر است نكات زير را به منظور حفظ ايمني خود رعايت كنيد: </w:t>
            </w:r>
          </w:p>
          <w:p w:rsidR="00971B14" w:rsidRPr="00971B14" w:rsidRDefault="00971B14" w:rsidP="00971B14">
            <w:pPr>
              <w:bidi/>
              <w:spacing w:after="0" w:line="312" w:lineRule="atLeast"/>
              <w:jc w:val="lowKashida"/>
              <w:rPr>
                <w:rFonts w:ascii="Tahoma" w:eastAsia="Times New Roman" w:hAnsi="Tahoma" w:cs="Tahoma"/>
                <w:color w:val="0000FF"/>
                <w:sz w:val="18"/>
                <w:szCs w:val="18"/>
                <w:rtl/>
                <w:lang w:bidi="fa-IR"/>
              </w:rPr>
            </w:pPr>
          </w:p>
          <w:p w:rsidR="00971B14" w:rsidRPr="00971B14" w:rsidRDefault="00971B14" w:rsidP="00971B14">
            <w:pPr>
              <w:tabs>
                <w:tab w:val="num" w:pos="720"/>
              </w:tabs>
              <w:bidi/>
              <w:spacing w:after="0" w:line="312" w:lineRule="atLeast"/>
              <w:ind w:left="720" w:hanging="360"/>
              <w:jc w:val="lowKashida"/>
              <w:rPr>
                <w:rFonts w:ascii="Tahoma" w:eastAsia="Times New Roman" w:hAnsi="Tahoma" w:cs="Tahoma"/>
                <w:color w:val="000000"/>
                <w:sz w:val="18"/>
                <w:szCs w:val="18"/>
                <w:rtl/>
                <w:lang w:bidi="fa-IR"/>
              </w:rPr>
            </w:pPr>
            <w:r w:rsidRPr="00971B14">
              <w:rPr>
                <w:rFonts w:ascii="Tahoma" w:eastAsia="Times New Roman" w:hAnsi="Tahoma" w:cs="Tahoma"/>
                <w:color w:val="000000"/>
                <w:sz w:val="18"/>
                <w:szCs w:val="18"/>
                <w:rtl/>
              </w:rPr>
              <w:t>1-</w:t>
            </w:r>
            <w:r w:rsidRPr="00971B14">
              <w:rPr>
                <w:rFonts w:ascii="Times New Roman" w:eastAsia="Times New Roman" w:hAnsi="Times New Roman" w:cs="Times New Roman"/>
                <w:color w:val="000000"/>
                <w:sz w:val="14"/>
                <w:szCs w:val="14"/>
                <w:rtl/>
              </w:rPr>
              <w:t xml:space="preserve">    </w:t>
            </w:r>
            <w:r w:rsidRPr="00971B14">
              <w:rPr>
                <w:rFonts w:ascii="Tahoma" w:eastAsia="Times New Roman" w:hAnsi="Tahoma" w:cs="Tahoma"/>
                <w:color w:val="000000"/>
                <w:sz w:val="18"/>
                <w:szCs w:val="18"/>
                <w:rtl/>
                <w:lang w:bidi="fa-IR"/>
              </w:rPr>
              <w:t xml:space="preserve">اگر اين فرآورده باعث بروز هر گونه التهاب و غيره گردد فوراً استفاده از آن را قطع كنيد و در صورتيكه اين واكنش ها ادامه پيدا كرد به پزشك مراجعه كنيد. </w:t>
            </w:r>
          </w:p>
          <w:p w:rsidR="00971B14" w:rsidRPr="00971B14" w:rsidRDefault="00971B14" w:rsidP="00971B14">
            <w:pPr>
              <w:tabs>
                <w:tab w:val="num" w:pos="720"/>
              </w:tabs>
              <w:bidi/>
              <w:spacing w:after="0" w:line="312" w:lineRule="atLeast"/>
              <w:ind w:left="720" w:hanging="360"/>
              <w:jc w:val="lowKashida"/>
              <w:rPr>
                <w:rFonts w:ascii="Tahoma" w:eastAsia="Times New Roman" w:hAnsi="Tahoma" w:cs="Tahoma"/>
                <w:color w:val="000000"/>
                <w:sz w:val="18"/>
                <w:szCs w:val="18"/>
                <w:rtl/>
              </w:rPr>
            </w:pPr>
            <w:r w:rsidRPr="00971B14">
              <w:rPr>
                <w:rFonts w:ascii="Tahoma" w:eastAsia="Times New Roman" w:hAnsi="Tahoma" w:cs="Tahoma"/>
                <w:color w:val="000000"/>
                <w:sz w:val="18"/>
                <w:szCs w:val="18"/>
                <w:rtl/>
              </w:rPr>
              <w:t>2-</w:t>
            </w:r>
            <w:r w:rsidRPr="00971B14">
              <w:rPr>
                <w:rFonts w:ascii="Times New Roman" w:eastAsia="Times New Roman" w:hAnsi="Times New Roman" w:cs="Times New Roman"/>
                <w:color w:val="000000"/>
                <w:sz w:val="14"/>
                <w:szCs w:val="14"/>
                <w:rtl/>
              </w:rPr>
              <w:t xml:space="preserve">       </w:t>
            </w:r>
            <w:r w:rsidRPr="00971B14">
              <w:rPr>
                <w:rFonts w:ascii="Tahoma" w:eastAsia="Times New Roman" w:hAnsi="Tahoma" w:cs="Tahoma"/>
                <w:color w:val="000000"/>
                <w:sz w:val="18"/>
                <w:szCs w:val="18"/>
                <w:rtl/>
                <w:lang w:bidi="fa-IR"/>
              </w:rPr>
              <w:t>هنگامي كه در چشمها و اطراف آن عفونت و يا التهاب وجود دارد از مصرف اين فرآورده تا بهبودي كامل خودداري كنيد.</w:t>
            </w:r>
            <w:r w:rsidRPr="00971B14">
              <w:rPr>
                <w:rFonts w:ascii="Tahoma" w:eastAsia="Times New Roman" w:hAnsi="Tahoma" w:cs="Tahoma"/>
                <w:color w:val="000000"/>
                <w:sz w:val="18"/>
                <w:szCs w:val="18"/>
              </w:rPr>
              <w:t xml:space="preserve"> </w:t>
            </w:r>
          </w:p>
          <w:p w:rsidR="00971B14" w:rsidRPr="00971B14" w:rsidRDefault="00971B14" w:rsidP="00971B14">
            <w:pPr>
              <w:tabs>
                <w:tab w:val="num" w:pos="720"/>
              </w:tabs>
              <w:bidi/>
              <w:spacing w:after="0" w:line="312" w:lineRule="atLeast"/>
              <w:ind w:left="720" w:hanging="360"/>
              <w:jc w:val="lowKashida"/>
              <w:rPr>
                <w:rFonts w:ascii="Tahoma" w:eastAsia="Times New Roman" w:hAnsi="Tahoma" w:cs="Tahoma"/>
                <w:color w:val="000000"/>
                <w:sz w:val="18"/>
                <w:szCs w:val="18"/>
              </w:rPr>
            </w:pPr>
            <w:r w:rsidRPr="00971B14">
              <w:rPr>
                <w:rFonts w:ascii="Tahoma" w:eastAsia="Times New Roman" w:hAnsi="Tahoma" w:cs="Tahoma"/>
                <w:color w:val="000000"/>
                <w:sz w:val="18"/>
                <w:szCs w:val="18"/>
                <w:rtl/>
              </w:rPr>
              <w:t>3-</w:t>
            </w:r>
            <w:r w:rsidRPr="00971B14">
              <w:rPr>
                <w:rFonts w:ascii="Times New Roman" w:eastAsia="Times New Roman" w:hAnsi="Times New Roman" w:cs="Times New Roman"/>
                <w:color w:val="000000"/>
                <w:sz w:val="14"/>
                <w:szCs w:val="14"/>
                <w:rtl/>
              </w:rPr>
              <w:t xml:space="preserve">    </w:t>
            </w:r>
            <w:r w:rsidRPr="00971B14">
              <w:rPr>
                <w:rFonts w:ascii="Tahoma" w:eastAsia="Times New Roman" w:hAnsi="Tahoma" w:cs="Tahoma"/>
                <w:color w:val="000000"/>
                <w:sz w:val="18"/>
                <w:szCs w:val="18"/>
                <w:rtl/>
                <w:lang w:bidi="fa-IR"/>
              </w:rPr>
              <w:t>باكتري هاي موجود بر روي دست شما هنگامي كه به چشم انتقال پيدا مي كنند مي توانند باعث بروز عفونت در چشم گردد بنابراين قبل از بكار بردن اين فرآورده ها حتماً دستهاي خود را بشوييد.</w:t>
            </w:r>
            <w:r w:rsidRPr="00971B14">
              <w:rPr>
                <w:rFonts w:ascii="Tahoma" w:eastAsia="Times New Roman" w:hAnsi="Tahoma" w:cs="Tahoma"/>
                <w:color w:val="000000"/>
                <w:sz w:val="18"/>
                <w:szCs w:val="18"/>
              </w:rPr>
              <w:t xml:space="preserve"> </w:t>
            </w:r>
          </w:p>
          <w:p w:rsidR="00971B14" w:rsidRPr="00971B14" w:rsidRDefault="00971B14" w:rsidP="00971B14">
            <w:pPr>
              <w:tabs>
                <w:tab w:val="num" w:pos="720"/>
              </w:tabs>
              <w:bidi/>
              <w:spacing w:after="0" w:line="312" w:lineRule="atLeast"/>
              <w:ind w:left="720" w:hanging="360"/>
              <w:jc w:val="lowKashida"/>
              <w:rPr>
                <w:rFonts w:ascii="Tahoma" w:eastAsia="Times New Roman" w:hAnsi="Tahoma" w:cs="Tahoma"/>
                <w:color w:val="000000"/>
                <w:sz w:val="18"/>
                <w:szCs w:val="18"/>
              </w:rPr>
            </w:pPr>
            <w:r w:rsidRPr="00971B14">
              <w:rPr>
                <w:rFonts w:ascii="Tahoma" w:eastAsia="Times New Roman" w:hAnsi="Tahoma" w:cs="Tahoma"/>
                <w:color w:val="000000"/>
                <w:sz w:val="18"/>
                <w:szCs w:val="18"/>
                <w:rtl/>
              </w:rPr>
              <w:t>4-</w:t>
            </w:r>
            <w:r w:rsidRPr="00971B14">
              <w:rPr>
                <w:rFonts w:ascii="Times New Roman" w:eastAsia="Times New Roman" w:hAnsi="Times New Roman" w:cs="Times New Roman"/>
                <w:color w:val="000000"/>
                <w:sz w:val="14"/>
                <w:szCs w:val="14"/>
                <w:rtl/>
              </w:rPr>
              <w:t xml:space="preserve">       </w:t>
            </w:r>
            <w:r w:rsidRPr="00971B14">
              <w:rPr>
                <w:rFonts w:ascii="Tahoma" w:eastAsia="Times New Roman" w:hAnsi="Tahoma" w:cs="Tahoma"/>
                <w:color w:val="000000"/>
                <w:sz w:val="18"/>
                <w:szCs w:val="18"/>
                <w:rtl/>
                <w:lang w:bidi="fa-IR"/>
              </w:rPr>
              <w:t>اطمينان حاصل كنيد كه هر وسيله يا موادي كه بكار مي بريدكاملاً تميز باشد.</w:t>
            </w:r>
            <w:r w:rsidRPr="00971B14">
              <w:rPr>
                <w:rFonts w:ascii="Tahoma" w:eastAsia="Times New Roman" w:hAnsi="Tahoma" w:cs="Tahoma"/>
                <w:color w:val="000000"/>
                <w:sz w:val="18"/>
                <w:szCs w:val="18"/>
              </w:rPr>
              <w:t xml:space="preserve"> </w:t>
            </w:r>
          </w:p>
          <w:p w:rsidR="00971B14" w:rsidRPr="00971B14" w:rsidRDefault="00971B14" w:rsidP="00971B14">
            <w:pPr>
              <w:tabs>
                <w:tab w:val="num" w:pos="720"/>
              </w:tabs>
              <w:bidi/>
              <w:spacing w:after="0" w:line="312" w:lineRule="atLeast"/>
              <w:ind w:left="720" w:hanging="360"/>
              <w:jc w:val="lowKashida"/>
              <w:rPr>
                <w:rFonts w:ascii="Tahoma" w:eastAsia="Times New Roman" w:hAnsi="Tahoma" w:cs="Tahoma"/>
                <w:color w:val="000000"/>
                <w:sz w:val="18"/>
                <w:szCs w:val="18"/>
              </w:rPr>
            </w:pPr>
            <w:r w:rsidRPr="00971B14">
              <w:rPr>
                <w:rFonts w:ascii="Tahoma" w:eastAsia="Times New Roman" w:hAnsi="Tahoma" w:cs="Tahoma"/>
                <w:color w:val="000000"/>
                <w:sz w:val="18"/>
                <w:szCs w:val="18"/>
                <w:rtl/>
              </w:rPr>
              <w:t>5-</w:t>
            </w:r>
            <w:r w:rsidRPr="00971B14">
              <w:rPr>
                <w:rFonts w:ascii="Times New Roman" w:eastAsia="Times New Roman" w:hAnsi="Times New Roman" w:cs="Times New Roman"/>
                <w:color w:val="000000"/>
                <w:sz w:val="14"/>
                <w:szCs w:val="14"/>
                <w:rtl/>
              </w:rPr>
              <w:t xml:space="preserve">       </w:t>
            </w:r>
            <w:r w:rsidRPr="00971B14">
              <w:rPr>
                <w:rFonts w:ascii="Tahoma" w:eastAsia="Times New Roman" w:hAnsi="Tahoma" w:cs="Tahoma"/>
                <w:color w:val="000000"/>
                <w:sz w:val="18"/>
                <w:szCs w:val="18"/>
                <w:rtl/>
                <w:lang w:bidi="fa-IR"/>
              </w:rPr>
              <w:t>اين فرآورده را بطور مشترك با هيچ كس مصرف نكنيد.</w:t>
            </w:r>
            <w:r w:rsidRPr="00971B14">
              <w:rPr>
                <w:rFonts w:ascii="Tahoma" w:eastAsia="Times New Roman" w:hAnsi="Tahoma" w:cs="Tahoma"/>
                <w:color w:val="000000"/>
                <w:sz w:val="18"/>
                <w:szCs w:val="18"/>
              </w:rPr>
              <w:t xml:space="preserve"> </w:t>
            </w:r>
          </w:p>
          <w:p w:rsidR="00971B14" w:rsidRPr="00971B14" w:rsidRDefault="00971B14" w:rsidP="00971B14">
            <w:pPr>
              <w:tabs>
                <w:tab w:val="num" w:pos="720"/>
              </w:tabs>
              <w:bidi/>
              <w:spacing w:after="0" w:line="312" w:lineRule="atLeast"/>
              <w:ind w:left="720" w:hanging="360"/>
              <w:jc w:val="lowKashida"/>
              <w:rPr>
                <w:rFonts w:ascii="Tahoma" w:eastAsia="Times New Roman" w:hAnsi="Tahoma" w:cs="Tahoma"/>
                <w:color w:val="000000"/>
                <w:sz w:val="18"/>
                <w:szCs w:val="18"/>
              </w:rPr>
            </w:pPr>
            <w:r w:rsidRPr="00971B14">
              <w:rPr>
                <w:rFonts w:ascii="Tahoma" w:eastAsia="Times New Roman" w:hAnsi="Tahoma" w:cs="Tahoma"/>
                <w:color w:val="000000"/>
                <w:sz w:val="18"/>
                <w:szCs w:val="18"/>
                <w:rtl/>
              </w:rPr>
              <w:t>6-</w:t>
            </w:r>
            <w:r w:rsidRPr="00971B14">
              <w:rPr>
                <w:rFonts w:ascii="Times New Roman" w:eastAsia="Times New Roman" w:hAnsi="Times New Roman" w:cs="Times New Roman"/>
                <w:color w:val="000000"/>
                <w:sz w:val="14"/>
                <w:szCs w:val="14"/>
                <w:rtl/>
              </w:rPr>
              <w:t xml:space="preserve">       </w:t>
            </w:r>
            <w:r w:rsidRPr="00971B14">
              <w:rPr>
                <w:rFonts w:ascii="Tahoma" w:eastAsia="Times New Roman" w:hAnsi="Tahoma" w:cs="Tahoma"/>
                <w:color w:val="000000"/>
                <w:sz w:val="18"/>
                <w:szCs w:val="18"/>
                <w:rtl/>
                <w:lang w:bidi="fa-IR"/>
              </w:rPr>
              <w:t>فرآورده هاي آرايشي چشم را هميشه تميز نگه داريد و اجازه ندهيد توسط گرد يا غبار آلوده شود.</w:t>
            </w:r>
            <w:r w:rsidRPr="00971B14">
              <w:rPr>
                <w:rFonts w:ascii="Tahoma" w:eastAsia="Times New Roman" w:hAnsi="Tahoma" w:cs="Tahoma"/>
                <w:color w:val="000000"/>
                <w:sz w:val="18"/>
                <w:szCs w:val="18"/>
              </w:rPr>
              <w:t xml:space="preserve"> </w:t>
            </w:r>
          </w:p>
          <w:p w:rsidR="00971B14" w:rsidRPr="00971B14" w:rsidRDefault="00971B14" w:rsidP="00971B14">
            <w:pPr>
              <w:tabs>
                <w:tab w:val="num" w:pos="720"/>
              </w:tabs>
              <w:bidi/>
              <w:spacing w:after="0" w:line="312" w:lineRule="atLeast"/>
              <w:ind w:left="720" w:hanging="360"/>
              <w:jc w:val="lowKashida"/>
              <w:rPr>
                <w:rFonts w:ascii="Tahoma" w:eastAsia="Times New Roman" w:hAnsi="Tahoma" w:cs="Tahoma"/>
                <w:color w:val="000000"/>
                <w:sz w:val="18"/>
                <w:szCs w:val="18"/>
              </w:rPr>
            </w:pPr>
            <w:r w:rsidRPr="00971B14">
              <w:rPr>
                <w:rFonts w:ascii="Tahoma" w:eastAsia="Times New Roman" w:hAnsi="Tahoma" w:cs="Tahoma"/>
                <w:color w:val="000000"/>
                <w:sz w:val="18"/>
                <w:szCs w:val="18"/>
                <w:rtl/>
              </w:rPr>
              <w:t>7-</w:t>
            </w:r>
            <w:r w:rsidRPr="00971B14">
              <w:rPr>
                <w:rFonts w:ascii="Times New Roman" w:eastAsia="Times New Roman" w:hAnsi="Times New Roman" w:cs="Times New Roman"/>
                <w:color w:val="000000"/>
                <w:sz w:val="14"/>
                <w:szCs w:val="14"/>
                <w:rtl/>
              </w:rPr>
              <w:t xml:space="preserve">    </w:t>
            </w:r>
            <w:r w:rsidRPr="00971B14">
              <w:rPr>
                <w:rFonts w:ascii="Tahoma" w:eastAsia="Times New Roman" w:hAnsi="Tahoma" w:cs="Tahoma"/>
                <w:color w:val="000000"/>
                <w:sz w:val="18"/>
                <w:szCs w:val="18"/>
                <w:rtl/>
                <w:lang w:bidi="fa-IR"/>
              </w:rPr>
              <w:t>از مصرف فرآورده هاي كهنه جداً خودداري كنيدكارخانه هاي توليد كننده معممولاً توصيه مي كنند كه فرآورده هاي ريمل چشم 2 تا 4 ماه بعد از خريداري دور ريخته شود.</w:t>
            </w:r>
            <w:r w:rsidRPr="00971B14">
              <w:rPr>
                <w:rFonts w:ascii="Tahoma" w:eastAsia="Times New Roman" w:hAnsi="Tahoma" w:cs="Tahoma"/>
                <w:color w:val="000000"/>
                <w:sz w:val="18"/>
                <w:szCs w:val="18"/>
              </w:rPr>
              <w:t xml:space="preserve"> </w:t>
            </w:r>
          </w:p>
          <w:p w:rsidR="00971B14" w:rsidRPr="00971B14" w:rsidRDefault="00971B14" w:rsidP="00971B14">
            <w:pPr>
              <w:tabs>
                <w:tab w:val="num" w:pos="720"/>
              </w:tabs>
              <w:bidi/>
              <w:spacing w:after="0" w:line="312" w:lineRule="atLeast"/>
              <w:ind w:left="720" w:hanging="360"/>
              <w:jc w:val="lowKashida"/>
              <w:rPr>
                <w:rFonts w:ascii="Tahoma" w:eastAsia="Times New Roman" w:hAnsi="Tahoma" w:cs="Tahoma"/>
                <w:color w:val="000000"/>
                <w:sz w:val="18"/>
                <w:szCs w:val="18"/>
              </w:rPr>
            </w:pPr>
            <w:r w:rsidRPr="00971B14">
              <w:rPr>
                <w:rFonts w:ascii="Tahoma" w:eastAsia="Times New Roman" w:hAnsi="Tahoma" w:cs="Tahoma"/>
                <w:color w:val="000000"/>
                <w:sz w:val="18"/>
                <w:szCs w:val="18"/>
                <w:rtl/>
              </w:rPr>
              <w:t>8-</w:t>
            </w:r>
            <w:r w:rsidRPr="00971B14">
              <w:rPr>
                <w:rFonts w:ascii="Times New Roman" w:eastAsia="Times New Roman" w:hAnsi="Times New Roman" w:cs="Times New Roman"/>
                <w:color w:val="000000"/>
                <w:sz w:val="14"/>
                <w:szCs w:val="14"/>
                <w:rtl/>
              </w:rPr>
              <w:t xml:space="preserve">    </w:t>
            </w:r>
            <w:r w:rsidRPr="00971B14">
              <w:rPr>
                <w:rFonts w:ascii="Tahoma" w:eastAsia="Times New Roman" w:hAnsi="Tahoma" w:cs="Tahoma"/>
                <w:color w:val="000000"/>
                <w:sz w:val="18"/>
                <w:szCs w:val="18"/>
                <w:rtl/>
                <w:lang w:bidi="fa-IR"/>
              </w:rPr>
              <w:t>ريمل چشم و ساير فرآورده هاي حاوي حلال در صورت خشك شدن بايد دور ريخته شود. به هيچ وجه از آب يا ساير حلالها براي مرطوب كردن اين فرآورده ها استفاده نكنيد چرا كه با اين كار باكتري ها به علت از بين رفتن سيستم مواد نگهدارنده قادر به رشد و تكثير مي شوند.</w:t>
            </w:r>
            <w:r w:rsidRPr="00971B14">
              <w:rPr>
                <w:rFonts w:ascii="Tahoma" w:eastAsia="Times New Roman" w:hAnsi="Tahoma" w:cs="Tahoma"/>
                <w:color w:val="000000"/>
                <w:sz w:val="18"/>
                <w:szCs w:val="18"/>
              </w:rPr>
              <w:t xml:space="preserve"> </w:t>
            </w:r>
          </w:p>
          <w:p w:rsidR="00971B14" w:rsidRPr="00971B14" w:rsidRDefault="00971B14" w:rsidP="00971B14">
            <w:pPr>
              <w:tabs>
                <w:tab w:val="num" w:pos="720"/>
              </w:tabs>
              <w:bidi/>
              <w:spacing w:after="0" w:line="312" w:lineRule="atLeast"/>
              <w:ind w:left="720" w:hanging="360"/>
              <w:jc w:val="lowKashida"/>
              <w:rPr>
                <w:rFonts w:ascii="Tahoma" w:eastAsia="Times New Roman" w:hAnsi="Tahoma" w:cs="Tahoma"/>
                <w:color w:val="000000"/>
                <w:sz w:val="18"/>
                <w:szCs w:val="18"/>
              </w:rPr>
            </w:pPr>
            <w:r w:rsidRPr="00971B14">
              <w:rPr>
                <w:rFonts w:ascii="Tahoma" w:eastAsia="Times New Roman" w:hAnsi="Tahoma" w:cs="Tahoma"/>
                <w:color w:val="000000"/>
                <w:sz w:val="18"/>
                <w:szCs w:val="18"/>
                <w:rtl/>
              </w:rPr>
              <w:t>9-</w:t>
            </w:r>
            <w:r w:rsidRPr="00971B14">
              <w:rPr>
                <w:rFonts w:ascii="Times New Roman" w:eastAsia="Times New Roman" w:hAnsi="Times New Roman" w:cs="Times New Roman"/>
                <w:color w:val="000000"/>
                <w:sz w:val="14"/>
                <w:szCs w:val="14"/>
                <w:rtl/>
              </w:rPr>
              <w:t xml:space="preserve">       </w:t>
            </w:r>
            <w:r w:rsidRPr="00971B14">
              <w:rPr>
                <w:rFonts w:ascii="Tahoma" w:eastAsia="Times New Roman" w:hAnsi="Tahoma" w:cs="Tahoma"/>
                <w:color w:val="000000"/>
                <w:sz w:val="18"/>
                <w:szCs w:val="18"/>
                <w:rtl/>
                <w:lang w:bidi="fa-IR"/>
              </w:rPr>
              <w:t>معمولاً شرايط مناسب نگهداري اين فرآورده ها در جاي خشك و خنك مي باشد.</w:t>
            </w:r>
            <w:r w:rsidRPr="00971B14">
              <w:rPr>
                <w:rFonts w:ascii="Tahoma" w:eastAsia="Times New Roman" w:hAnsi="Tahoma" w:cs="Tahoma"/>
                <w:color w:val="000000"/>
                <w:sz w:val="18"/>
                <w:szCs w:val="18"/>
              </w:rPr>
              <w:t xml:space="preserve"> </w:t>
            </w:r>
          </w:p>
          <w:p w:rsidR="00971B14" w:rsidRPr="00971B14" w:rsidRDefault="00971B14" w:rsidP="00971B14">
            <w:pPr>
              <w:tabs>
                <w:tab w:val="num" w:pos="720"/>
              </w:tabs>
              <w:bidi/>
              <w:spacing w:after="0" w:line="312" w:lineRule="atLeast"/>
              <w:ind w:left="720" w:hanging="360"/>
              <w:jc w:val="lowKashida"/>
              <w:rPr>
                <w:rFonts w:ascii="Tahoma" w:eastAsia="Times New Roman" w:hAnsi="Tahoma" w:cs="Tahoma"/>
                <w:color w:val="000000"/>
                <w:sz w:val="18"/>
                <w:szCs w:val="18"/>
              </w:rPr>
            </w:pPr>
            <w:r w:rsidRPr="00971B14">
              <w:rPr>
                <w:rFonts w:ascii="Tahoma" w:eastAsia="Times New Roman" w:hAnsi="Tahoma" w:cs="Tahoma"/>
                <w:color w:val="000000"/>
                <w:sz w:val="18"/>
                <w:szCs w:val="18"/>
                <w:rtl/>
              </w:rPr>
              <w:t>10-</w:t>
            </w:r>
            <w:r w:rsidRPr="00971B14">
              <w:rPr>
                <w:rFonts w:ascii="Times New Roman" w:eastAsia="Times New Roman" w:hAnsi="Times New Roman" w:cs="Times New Roman"/>
                <w:color w:val="000000"/>
                <w:sz w:val="14"/>
                <w:szCs w:val="14"/>
                <w:rtl/>
              </w:rPr>
              <w:t xml:space="preserve">  </w:t>
            </w:r>
            <w:r w:rsidRPr="00971B14">
              <w:rPr>
                <w:rFonts w:ascii="Tahoma" w:eastAsia="Times New Roman" w:hAnsi="Tahoma" w:cs="Tahoma"/>
                <w:color w:val="000000"/>
                <w:sz w:val="18"/>
                <w:szCs w:val="18"/>
                <w:rtl/>
                <w:lang w:bidi="fa-IR"/>
              </w:rPr>
              <w:t>هنگام بكار بردن يا خارج كردن اين فرآورده بسيار مواظب باشيد كه در كره چشم و ساير نواحي حساس خراشيدگي ايجاد نشود. هيچ وقت در حالت سيار ( در اتومبيل و غيره) از اين فرآورده هاي استفاده نكنيد.</w:t>
            </w:r>
            <w:r w:rsidRPr="00971B14">
              <w:rPr>
                <w:rFonts w:ascii="Tahoma" w:eastAsia="Times New Roman" w:hAnsi="Tahoma" w:cs="Tahoma"/>
                <w:color w:val="000000"/>
                <w:sz w:val="18"/>
                <w:szCs w:val="18"/>
              </w:rPr>
              <w:t xml:space="preserve"> </w:t>
            </w:r>
          </w:p>
          <w:p w:rsidR="00971B14" w:rsidRPr="00971B14" w:rsidRDefault="00971B14" w:rsidP="00971B14">
            <w:pPr>
              <w:tabs>
                <w:tab w:val="num" w:pos="720"/>
              </w:tabs>
              <w:bidi/>
              <w:spacing w:after="0" w:line="312" w:lineRule="atLeast"/>
              <w:ind w:left="720" w:hanging="360"/>
              <w:jc w:val="lowKashida"/>
              <w:rPr>
                <w:rFonts w:ascii="Tahoma" w:eastAsia="Times New Roman" w:hAnsi="Tahoma" w:cs="Tahoma"/>
                <w:color w:val="000000"/>
                <w:sz w:val="18"/>
                <w:szCs w:val="18"/>
              </w:rPr>
            </w:pPr>
            <w:r w:rsidRPr="00971B14">
              <w:rPr>
                <w:rFonts w:ascii="Tahoma" w:eastAsia="Times New Roman" w:hAnsi="Tahoma" w:cs="Tahoma"/>
                <w:color w:val="000000"/>
                <w:sz w:val="18"/>
                <w:szCs w:val="18"/>
                <w:rtl/>
              </w:rPr>
              <w:t>11-</w:t>
            </w:r>
            <w:r w:rsidRPr="00971B14">
              <w:rPr>
                <w:rFonts w:ascii="Times New Roman" w:eastAsia="Times New Roman" w:hAnsi="Times New Roman" w:cs="Times New Roman"/>
                <w:color w:val="000000"/>
                <w:sz w:val="14"/>
                <w:szCs w:val="14"/>
                <w:rtl/>
              </w:rPr>
              <w:t xml:space="preserve">  </w:t>
            </w:r>
            <w:r w:rsidRPr="00971B14">
              <w:rPr>
                <w:rFonts w:ascii="Tahoma" w:eastAsia="Times New Roman" w:hAnsi="Tahoma" w:cs="Tahoma"/>
                <w:color w:val="000000"/>
                <w:sz w:val="18"/>
                <w:szCs w:val="18"/>
                <w:rtl/>
                <w:lang w:bidi="fa-IR"/>
              </w:rPr>
              <w:t>هيچ يك از انواع فرآورده هاي آرايشي را در نواحي نزديك چشم استفاده نكنيد مگر اينكه اين فرآورده ها مخصوص استفاده در نواحي اطراف چشم باشد.بطور مثال از فرآورده خط لب به جاي خط چشم استفاده نكنيد چرا كه با اين كار ممكن است چشم خود را در معرض آلودگيهاي انتقال يافته از اطراف دهان و يا رنگهاي غير مجاز قرار دهيد.</w:t>
            </w:r>
            <w:r w:rsidRPr="00971B14">
              <w:rPr>
                <w:rFonts w:ascii="Tahoma" w:eastAsia="Times New Roman" w:hAnsi="Tahoma" w:cs="Tahoma"/>
                <w:color w:val="000000"/>
                <w:sz w:val="18"/>
                <w:szCs w:val="18"/>
              </w:rPr>
              <w:t xml:space="preserve"> </w:t>
            </w:r>
          </w:p>
          <w:p w:rsidR="00971B14" w:rsidRPr="00971B14" w:rsidRDefault="00971B14" w:rsidP="00971B14">
            <w:pPr>
              <w:tabs>
                <w:tab w:val="num" w:pos="720"/>
              </w:tabs>
              <w:bidi/>
              <w:spacing w:after="0" w:line="312" w:lineRule="atLeast"/>
              <w:ind w:left="720" w:hanging="360"/>
              <w:jc w:val="lowKashida"/>
              <w:rPr>
                <w:rFonts w:ascii="Tahoma" w:eastAsia="Times New Roman" w:hAnsi="Tahoma" w:cs="Tahoma"/>
                <w:color w:val="000000"/>
                <w:sz w:val="18"/>
                <w:szCs w:val="18"/>
              </w:rPr>
            </w:pPr>
            <w:r w:rsidRPr="00971B14">
              <w:rPr>
                <w:rFonts w:ascii="Tahoma" w:eastAsia="Times New Roman" w:hAnsi="Tahoma" w:cs="Tahoma"/>
                <w:color w:val="000000"/>
                <w:sz w:val="18"/>
                <w:szCs w:val="18"/>
                <w:rtl/>
              </w:rPr>
              <w:t>12-</w:t>
            </w:r>
            <w:r w:rsidRPr="00971B14">
              <w:rPr>
                <w:rFonts w:ascii="Times New Roman" w:eastAsia="Times New Roman" w:hAnsi="Times New Roman" w:cs="Times New Roman"/>
                <w:color w:val="000000"/>
                <w:sz w:val="14"/>
                <w:szCs w:val="14"/>
                <w:rtl/>
              </w:rPr>
              <w:t xml:space="preserve">  </w:t>
            </w:r>
            <w:r w:rsidRPr="00971B14">
              <w:rPr>
                <w:rFonts w:ascii="Tahoma" w:eastAsia="Times New Roman" w:hAnsi="Tahoma" w:cs="Tahoma"/>
                <w:color w:val="000000"/>
                <w:sz w:val="18"/>
                <w:szCs w:val="18"/>
                <w:rtl/>
                <w:lang w:bidi="fa-IR"/>
              </w:rPr>
              <w:t>يكي از فرآورده هاي رنگي كه در بعضي قسمتهاي جهان قرار دارد سرمه مي باشد اين فرآورده معمولاً حاوي نمكهاي فلزات سنگين ( سرب و ....)، رنگهاي غير مجاز مي باشند. لازم به به ذكر است كه بر روي بسته بندي بعضي فرآورده هاي آرايشي چشم اصطلاحاً از عنوان سرمه استفاده مي شود در حاليكه اين فرآورده ها سرمه واقعي نمي باشند بناربراين در صورتيكه داراي مجوزهاي لازم بهداشتي باشند قابل مصرف مي باشند.</w:t>
            </w:r>
            <w:r w:rsidRPr="00971B14">
              <w:rPr>
                <w:rFonts w:ascii="Tahoma" w:eastAsia="Times New Roman" w:hAnsi="Tahoma" w:cs="Tahoma"/>
                <w:color w:val="000000"/>
                <w:sz w:val="18"/>
                <w:szCs w:val="18"/>
              </w:rPr>
              <w:t xml:space="preserve"> </w:t>
            </w:r>
          </w:p>
          <w:p w:rsidR="00971B14" w:rsidRPr="00971B14" w:rsidRDefault="00971B14" w:rsidP="00971B14">
            <w:pPr>
              <w:tabs>
                <w:tab w:val="num" w:pos="720"/>
              </w:tabs>
              <w:bidi/>
              <w:spacing w:after="0" w:line="312" w:lineRule="atLeast"/>
              <w:ind w:left="720" w:hanging="360"/>
              <w:jc w:val="lowKashida"/>
              <w:rPr>
                <w:rFonts w:ascii="Tahoma" w:eastAsia="Times New Roman" w:hAnsi="Tahoma" w:cs="Tahoma"/>
                <w:color w:val="000000"/>
                <w:sz w:val="18"/>
                <w:szCs w:val="18"/>
              </w:rPr>
            </w:pPr>
            <w:r w:rsidRPr="00971B14">
              <w:rPr>
                <w:rFonts w:ascii="Tahoma" w:eastAsia="Times New Roman" w:hAnsi="Tahoma" w:cs="Tahoma"/>
                <w:color w:val="000000"/>
                <w:sz w:val="18"/>
                <w:szCs w:val="18"/>
                <w:rtl/>
              </w:rPr>
              <w:t>13-</w:t>
            </w:r>
            <w:r w:rsidRPr="00971B14">
              <w:rPr>
                <w:rFonts w:ascii="Times New Roman" w:eastAsia="Times New Roman" w:hAnsi="Times New Roman" w:cs="Times New Roman"/>
                <w:color w:val="000000"/>
                <w:sz w:val="14"/>
                <w:szCs w:val="14"/>
                <w:rtl/>
              </w:rPr>
              <w:t xml:space="preserve">  </w:t>
            </w:r>
            <w:r w:rsidRPr="00971B14">
              <w:rPr>
                <w:rFonts w:ascii="Tahoma" w:eastAsia="Times New Roman" w:hAnsi="Tahoma" w:cs="Tahoma"/>
                <w:color w:val="000000"/>
                <w:sz w:val="18"/>
                <w:szCs w:val="18"/>
                <w:rtl/>
                <w:lang w:bidi="fa-IR"/>
              </w:rPr>
              <w:t xml:space="preserve">هنگام خريد از سلامت كالا و بهداشتي بودن آن مطمئن شويد. بطور مثال اگر در هنگام خريد با </w:t>
            </w:r>
            <w:r w:rsidRPr="00971B14">
              <w:rPr>
                <w:rFonts w:ascii="Tahoma" w:eastAsia="Times New Roman" w:hAnsi="Tahoma" w:cs="Tahoma"/>
                <w:color w:val="000000"/>
                <w:sz w:val="18"/>
                <w:szCs w:val="18"/>
                <w:rtl/>
                <w:lang w:bidi="fa-IR"/>
              </w:rPr>
              <w:br/>
              <w:t xml:space="preserve">فرآورده اي مواجه شديد كه اجزاي تشكيل دهنده آن بر روي بسته قيد نشده باشند اين احتمال </w:t>
            </w:r>
            <w:r w:rsidRPr="00971B14">
              <w:rPr>
                <w:rFonts w:ascii="Tahoma" w:eastAsia="Times New Roman" w:hAnsi="Tahoma" w:cs="Tahoma"/>
                <w:color w:val="000000"/>
                <w:sz w:val="18"/>
                <w:szCs w:val="18"/>
                <w:rtl/>
                <w:lang w:bidi="fa-IR"/>
              </w:rPr>
              <w:br/>
              <w:t>وجود دارد كه فرآورده مجوزهاي لازم بهداشتي را دارا نباشد. يكي از راههايي كه در آن احتمال انتقال آلودگي وجود دارد استفاده از تسترهاي مشترك در مراكز فروش، آرايشگاهها و .... مي باشد. بنابراين درصورتي كه احتياج به تست كردن يك فرآورده در هنگام خريد دارد حتماً از فرآورده هاي يكبار مصرف استفاده كنيد.</w:t>
            </w:r>
            <w:r w:rsidRPr="00971B14">
              <w:rPr>
                <w:rFonts w:ascii="Tahoma" w:eastAsia="Times New Roman" w:hAnsi="Tahoma" w:cs="Tahoma"/>
                <w:color w:val="000000"/>
                <w:sz w:val="18"/>
                <w:szCs w:val="18"/>
              </w:rPr>
              <w:t xml:space="preserve"> </w:t>
            </w:r>
          </w:p>
        </w:tc>
      </w:tr>
    </w:tbl>
    <w:p w:rsidR="001870C3" w:rsidRDefault="001870C3" w:rsidP="00971B14">
      <w:pPr>
        <w:bidi/>
      </w:pPr>
    </w:p>
    <w:sectPr w:rsidR="001870C3" w:rsidSect="001870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1B14"/>
    <w:rsid w:val="001870C3"/>
    <w:rsid w:val="00971B1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0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1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B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0530472">
      <w:bodyDiv w:val="1"/>
      <w:marLeft w:val="0"/>
      <w:marRight w:val="0"/>
      <w:marTop w:val="0"/>
      <w:marBottom w:val="0"/>
      <w:divBdr>
        <w:top w:val="none" w:sz="0" w:space="0" w:color="auto"/>
        <w:left w:val="none" w:sz="0" w:space="0" w:color="auto"/>
        <w:bottom w:val="none" w:sz="0" w:space="0" w:color="auto"/>
        <w:right w:val="none" w:sz="0" w:space="0" w:color="auto"/>
      </w:divBdr>
      <w:divsChild>
        <w:div w:id="517427841">
          <w:marLeft w:val="0"/>
          <w:marRight w:val="0"/>
          <w:marTop w:val="0"/>
          <w:marBottom w:val="0"/>
          <w:divBdr>
            <w:top w:val="none" w:sz="0" w:space="0" w:color="auto"/>
            <w:left w:val="none" w:sz="0" w:space="0" w:color="auto"/>
            <w:bottom w:val="none" w:sz="0" w:space="0" w:color="auto"/>
            <w:right w:val="none" w:sz="0" w:space="0" w:color="auto"/>
          </w:divBdr>
          <w:divsChild>
            <w:div w:id="1996643906">
              <w:marLeft w:val="0"/>
              <w:marRight w:val="0"/>
              <w:marTop w:val="0"/>
              <w:marBottom w:val="0"/>
              <w:divBdr>
                <w:top w:val="none" w:sz="0" w:space="0" w:color="auto"/>
                <w:left w:val="single" w:sz="6" w:space="0" w:color="D3D3D3"/>
                <w:bottom w:val="none" w:sz="0" w:space="0" w:color="auto"/>
                <w:right w:val="single" w:sz="6" w:space="0" w:color="D3D3D3"/>
              </w:divBdr>
              <w:divsChild>
                <w:div w:id="681082064">
                  <w:marLeft w:val="0"/>
                  <w:marRight w:val="0"/>
                  <w:marTop w:val="0"/>
                  <w:marBottom w:val="0"/>
                  <w:divBdr>
                    <w:top w:val="none" w:sz="0" w:space="0" w:color="auto"/>
                    <w:left w:val="none" w:sz="0" w:space="0" w:color="auto"/>
                    <w:bottom w:val="none" w:sz="0" w:space="0" w:color="auto"/>
                    <w:right w:val="none" w:sz="0" w:space="0" w:color="auto"/>
                  </w:divBdr>
                  <w:divsChild>
                    <w:div w:id="1386679638">
                      <w:marLeft w:val="0"/>
                      <w:marRight w:val="0"/>
                      <w:marTop w:val="0"/>
                      <w:marBottom w:val="0"/>
                      <w:divBdr>
                        <w:top w:val="none" w:sz="0" w:space="0" w:color="auto"/>
                        <w:left w:val="none" w:sz="0" w:space="0" w:color="auto"/>
                        <w:bottom w:val="none" w:sz="0" w:space="0" w:color="auto"/>
                        <w:right w:val="none" w:sz="0" w:space="0" w:color="auto"/>
                      </w:divBdr>
                      <w:divsChild>
                        <w:div w:id="204670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fdo.mui.ac.ir/index.php?view=article&amp;id=379%3A------&amp;tmpl=component&amp;print=1&amp;layout=default&amp;page=&amp;option=com_cont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2012-07-19T06:35:00Z</dcterms:created>
  <dcterms:modified xsi:type="dcterms:W3CDTF">2012-07-19T06:35:00Z</dcterms:modified>
</cp:coreProperties>
</file>